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B7" w:rsidRDefault="00DC32C2">
      <w:pPr>
        <w:jc w:val="center"/>
        <w:rPr>
          <w:sz w:val="16"/>
          <w:szCs w:val="16"/>
        </w:rPr>
      </w:pPr>
      <w:r>
        <w:rPr>
          <w:b/>
          <w:noProof/>
          <w:lang w:eastAsia="it-IT"/>
        </w:rPr>
        <w:drawing>
          <wp:inline distT="0" distB="0" distL="0" distR="0">
            <wp:extent cx="6115050" cy="1704975"/>
            <wp:effectExtent l="1905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04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E05">
        <w:rPr>
          <w:b/>
          <w:bCs/>
          <w:sz w:val="23"/>
          <w:szCs w:val="23"/>
        </w:rPr>
        <w:t>www.regione.umbria.it/</w:t>
      </w:r>
      <w:proofErr w:type="spellStart"/>
      <w:r w:rsidR="009F2E05">
        <w:rPr>
          <w:b/>
          <w:bCs/>
          <w:sz w:val="23"/>
          <w:szCs w:val="23"/>
        </w:rPr>
        <w:t>lavoro-e-formazione</w:t>
      </w:r>
      <w:proofErr w:type="spellEnd"/>
    </w:p>
    <w:tbl>
      <w:tblPr>
        <w:tblW w:w="0" w:type="auto"/>
        <w:jc w:val="center"/>
        <w:tblLayout w:type="fixed"/>
        <w:tblLook w:val="0000"/>
      </w:tblPr>
      <w:tblGrid>
        <w:gridCol w:w="1814"/>
        <w:gridCol w:w="1814"/>
        <w:gridCol w:w="1814"/>
        <w:gridCol w:w="1814"/>
        <w:gridCol w:w="1814"/>
      </w:tblGrid>
      <w:tr w:rsidR="00DC32C2" w:rsidTr="00A05619">
        <w:trPr>
          <w:cantSplit/>
          <w:trHeight w:hRule="exact" w:val="475"/>
          <w:jc w:val="center"/>
        </w:trPr>
        <w:tc>
          <w:tcPr>
            <w:tcW w:w="1814" w:type="dxa"/>
            <w:shd w:val="clear" w:color="auto" w:fill="FFFFFF"/>
            <w:vAlign w:val="center"/>
          </w:tcPr>
          <w:p w:rsidR="00DC32C2" w:rsidRDefault="00DC32C2" w:rsidP="00A05619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jc w:val="center"/>
              <w:rPr>
                <w:rFonts w:ascii="Myriad Pro" w:hAnsi="Myriad Pro" w:cs="Myriad Pro"/>
                <w:color w:val="B3B3B3"/>
                <w:sz w:val="18"/>
              </w:rPr>
            </w:pPr>
            <w:r>
              <w:rPr>
                <w:rFonts w:ascii="Myriad Pro" w:eastAsia="Myriad Pro" w:hAnsi="Myriad Pro" w:cs="Myriad Pro"/>
                <w:noProof/>
                <w:color w:val="B3B3B3"/>
                <w:sz w:val="18"/>
                <w:lang w:eastAsia="it-IT"/>
              </w:rPr>
              <w:drawing>
                <wp:inline distT="0" distB="0" distL="0" distR="0">
                  <wp:extent cx="904875" cy="304800"/>
                  <wp:effectExtent l="19050" t="0" r="9525" b="0"/>
                  <wp:docPr id="6" name="Immagine 1" descr="centro-studi-folig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entro-studi-folig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yriad Pro" w:eastAsia="Myriad Pro" w:hAnsi="Myriad Pro" w:cs="Myriad Pro"/>
                <w:color w:val="B3B3B3"/>
                <w:sz w:val="18"/>
              </w:rPr>
              <w:t xml:space="preserve"> 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C32C2" w:rsidRDefault="00DC32C2" w:rsidP="00A05619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jc w:val="center"/>
              <w:rPr>
                <w:rFonts w:ascii="Myriad Pro" w:hAnsi="Myriad Pro" w:cs="Myriad Pro"/>
                <w:color w:val="B3B3B3"/>
                <w:sz w:val="18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DC32C2" w:rsidRDefault="00DC32C2" w:rsidP="00A05619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jc w:val="center"/>
              <w:rPr>
                <w:rFonts w:ascii="Myriad Pro" w:hAnsi="Myriad Pro" w:cs="Myriad Pro"/>
                <w:color w:val="B3B3B3"/>
                <w:sz w:val="18"/>
              </w:rPr>
            </w:pPr>
            <w:r>
              <w:rPr>
                <w:rFonts w:ascii="Myriad Pro" w:hAnsi="Myriad Pro" w:cs="Myriad Pro"/>
                <w:noProof/>
                <w:color w:val="B3B3B3"/>
                <w:sz w:val="18"/>
                <w:lang w:eastAsia="it-IT"/>
              </w:rPr>
              <w:drawing>
                <wp:inline distT="0" distB="0" distL="0" distR="0">
                  <wp:extent cx="733425" cy="209550"/>
                  <wp:effectExtent l="19050" t="0" r="9525" b="0"/>
                  <wp:docPr id="5" name="Immagine 2" descr="6db1dc_28c2a175d3814526be1c63c962cd48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6db1dc_28c2a175d3814526be1c63c962cd48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DC32C2" w:rsidRDefault="00DC32C2" w:rsidP="00A05619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jc w:val="center"/>
              <w:rPr>
                <w:rFonts w:ascii="Myriad Pro" w:hAnsi="Myriad Pro" w:cs="Myriad Pro"/>
                <w:color w:val="B3B3B3"/>
                <w:sz w:val="18"/>
              </w:rPr>
            </w:pPr>
          </w:p>
        </w:tc>
        <w:tc>
          <w:tcPr>
            <w:tcW w:w="1814" w:type="dxa"/>
            <w:shd w:val="clear" w:color="auto" w:fill="FFFFFF"/>
            <w:vAlign w:val="center"/>
          </w:tcPr>
          <w:p w:rsidR="00DC32C2" w:rsidRDefault="00DC32C2" w:rsidP="00A05619">
            <w:pPr>
              <w:pStyle w:val="Corpo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napToGrid w:val="0"/>
              <w:jc w:val="center"/>
              <w:rPr>
                <w:rFonts w:ascii="Myriad Pro" w:hAnsi="Myriad Pro" w:cs="Myriad Pro"/>
                <w:color w:val="B3B3B3"/>
                <w:sz w:val="18"/>
              </w:rPr>
            </w:pPr>
            <w:r>
              <w:rPr>
                <w:rFonts w:ascii="Myriad Pro" w:hAnsi="Myriad Pro" w:cs="Myriad Pro"/>
                <w:noProof/>
                <w:color w:val="B3B3B3"/>
                <w:sz w:val="18"/>
                <w:lang w:eastAsia="it-IT"/>
              </w:rPr>
              <w:drawing>
                <wp:inline distT="0" distB="0" distL="0" distR="0">
                  <wp:extent cx="904875" cy="304800"/>
                  <wp:effectExtent l="0" t="0" r="9525" b="0"/>
                  <wp:docPr id="1" name="Immagine 3" descr="logo_cnos-f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_cnos-f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5B7" w:rsidRPr="00DC32C2" w:rsidRDefault="005C55B7">
      <w:pPr>
        <w:pStyle w:val="Default"/>
        <w:jc w:val="center"/>
        <w:rPr>
          <w:b/>
          <w:bCs/>
          <w:sz w:val="14"/>
          <w:szCs w:val="14"/>
        </w:rPr>
      </w:pPr>
    </w:p>
    <w:p w:rsidR="005C55B7" w:rsidRDefault="009F2E05">
      <w:pPr>
        <w:pStyle w:val="Default"/>
        <w:jc w:val="center"/>
        <w:rPr>
          <w:b/>
          <w:bCs/>
        </w:rPr>
      </w:pPr>
      <w:r>
        <w:rPr>
          <w:b/>
          <w:bCs/>
        </w:rPr>
        <w:t>TITOLO CORSO</w:t>
      </w:r>
      <w:r w:rsidR="00DC32C2">
        <w:rPr>
          <w:b/>
          <w:bCs/>
        </w:rPr>
        <w:t>:</w:t>
      </w:r>
      <w:r>
        <w:rPr>
          <w:b/>
          <w:bCs/>
        </w:rPr>
        <w:t xml:space="preserve"> </w:t>
      </w:r>
      <w:r w:rsidR="00DC32C2" w:rsidRPr="009C2D96">
        <w:rPr>
          <w:b/>
          <w:bCs/>
          <w:u w:val="single"/>
        </w:rPr>
        <w:t>TECNICO PER LA GESTIONE INTEGRATA DEI PROCESSI INDUSTRIALI</w:t>
      </w:r>
    </w:p>
    <w:p w:rsidR="005C55B7" w:rsidRDefault="009F2E05">
      <w:pPr>
        <w:jc w:val="center"/>
        <w:rPr>
          <w:rFonts w:ascii="Arial" w:hAnsi="Arial" w:cs="Arial"/>
          <w:b/>
          <w:i/>
          <w:sz w:val="28"/>
          <w:szCs w:val="28"/>
          <w:lang w:eastAsia="it-IT"/>
        </w:rPr>
      </w:pPr>
      <w:proofErr w:type="spellStart"/>
      <w:r>
        <w:rPr>
          <w:b/>
          <w:bCs/>
        </w:rPr>
        <w:t>P.O.R.</w:t>
      </w:r>
      <w:proofErr w:type="spellEnd"/>
      <w:r>
        <w:rPr>
          <w:b/>
          <w:bCs/>
        </w:rPr>
        <w:t xml:space="preserve"> Programma Operativo Regionale </w:t>
      </w:r>
      <w:proofErr w:type="spellStart"/>
      <w:r>
        <w:rPr>
          <w:b/>
          <w:bCs/>
        </w:rPr>
        <w:t>F.S.E.</w:t>
      </w:r>
      <w:proofErr w:type="spellEnd"/>
      <w:r>
        <w:rPr>
          <w:b/>
          <w:bCs/>
        </w:rPr>
        <w:t xml:space="preserve"> (Fondo Sociale Europeo) Umbria 2014-2020</w:t>
      </w:r>
    </w:p>
    <w:p w:rsidR="005C55B7" w:rsidRDefault="009F2E05">
      <w:pPr>
        <w:spacing w:after="0" w:line="240" w:lineRule="auto"/>
        <w:jc w:val="center"/>
        <w:rPr>
          <w:lang w:eastAsia="it-IT"/>
        </w:rPr>
      </w:pPr>
      <w:r>
        <w:rPr>
          <w:rFonts w:ascii="Arial" w:hAnsi="Arial" w:cs="Arial"/>
          <w:b/>
          <w:i/>
          <w:sz w:val="28"/>
          <w:szCs w:val="28"/>
          <w:lang w:eastAsia="it-IT"/>
        </w:rPr>
        <w:t>Scheda Iscrizione Intervento</w:t>
      </w:r>
    </w:p>
    <w:p w:rsidR="005C55B7" w:rsidRPr="00DC32C2" w:rsidRDefault="005C55B7">
      <w:pPr>
        <w:spacing w:after="0" w:line="240" w:lineRule="auto"/>
        <w:rPr>
          <w:sz w:val="14"/>
          <w:szCs w:val="14"/>
          <w:lang w:eastAsia="it-I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43"/>
        <w:gridCol w:w="4678"/>
        <w:gridCol w:w="2243"/>
      </w:tblGrid>
      <w:tr w:rsidR="005C55B7">
        <w:trPr>
          <w:cantSplit/>
          <w:trHeight w:val="284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 CURA DEL SOGGETTO GESTORE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CODICE PROGETTO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C55B7" w:rsidRDefault="009F2E05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it-IT"/>
              </w:rPr>
              <w:t>N° Sottocorso/Attività</w:t>
            </w:r>
          </w:p>
        </w:tc>
      </w:tr>
      <w:tr w:rsidR="005C55B7">
        <w:trPr>
          <w:cantSplit/>
          <w:trHeight w:val="284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55B7" w:rsidRPr="00DC32C2" w:rsidRDefault="00DC32C2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DC32C2">
              <w:rPr>
                <w:rFonts w:asciiTheme="minorHAnsi" w:hAnsiTheme="minorHAnsi" w:cstheme="minorHAnsi"/>
                <w:sz w:val="18"/>
                <w:szCs w:val="18"/>
              </w:rPr>
              <w:t>cod. provvisorio 03/2016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55B7" w:rsidRDefault="001B6EE4">
            <w:pPr>
              <w:snapToGrid w:val="0"/>
              <w:spacing w:after="0" w:line="240" w:lineRule="auto"/>
              <w:jc w:val="center"/>
              <w:rPr>
                <w:lang w:eastAsia="it-IT"/>
              </w:rPr>
            </w:pPr>
            <w:r>
              <w:rPr>
                <w:lang w:eastAsia="it-IT"/>
              </w:rPr>
              <w:t>-</w:t>
            </w:r>
          </w:p>
        </w:tc>
      </w:tr>
    </w:tbl>
    <w:p w:rsidR="005C55B7" w:rsidRDefault="005C55B7">
      <w:pPr>
        <w:spacing w:after="0" w:line="240" w:lineRule="auto"/>
        <w:jc w:val="center"/>
        <w:rPr>
          <w:b/>
          <w:bCs/>
        </w:rPr>
      </w:pPr>
    </w:p>
    <w:p w:rsidR="005C55B7" w:rsidRDefault="009F2E0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IL SOTTOSCRITTO</w:t>
      </w:r>
    </w:p>
    <w:p w:rsidR="005C55B7" w:rsidRDefault="005C55B7">
      <w:pPr>
        <w:spacing w:after="0" w:line="240" w:lineRule="auto"/>
        <w:jc w:val="center"/>
        <w:rPr>
          <w:b/>
          <w:bCs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085"/>
        <w:gridCol w:w="2835"/>
        <w:gridCol w:w="2693"/>
        <w:gridCol w:w="1251"/>
      </w:tblGrid>
      <w:tr w:rsidR="005C55B7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COGNOME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it-IT"/>
              </w:rPr>
              <w:t>SESSO (M/F)</w:t>
            </w:r>
          </w:p>
        </w:tc>
      </w:tr>
      <w:tr w:rsidR="005C55B7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lang w:eastAsia="it-IT"/>
              </w:rPr>
            </w:pPr>
          </w:p>
        </w:tc>
      </w:tr>
    </w:tbl>
    <w:p w:rsidR="005C55B7" w:rsidRDefault="005C55B7">
      <w:pPr>
        <w:spacing w:after="0" w:line="240" w:lineRule="auto"/>
      </w:pPr>
    </w:p>
    <w:tbl>
      <w:tblPr>
        <w:tblW w:w="0" w:type="auto"/>
        <w:tblInd w:w="-5" w:type="dxa"/>
        <w:tblLayout w:type="fixed"/>
        <w:tblLook w:val="0000"/>
      </w:tblPr>
      <w:tblGrid>
        <w:gridCol w:w="2660"/>
        <w:gridCol w:w="1559"/>
        <w:gridCol w:w="709"/>
        <w:gridCol w:w="2410"/>
        <w:gridCol w:w="2526"/>
      </w:tblGrid>
      <w:tr w:rsidR="005C55B7">
        <w:trPr>
          <w:trHeight w:val="2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COMUNE NASCITA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DATA NASCITA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STATO NASCITA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it-IT"/>
              </w:rPr>
              <w:t>CITTADINANZA</w:t>
            </w:r>
          </w:p>
        </w:tc>
      </w:tr>
      <w:tr w:rsidR="005C55B7">
        <w:trPr>
          <w:trHeight w:val="2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lang w:eastAsia="it-IT"/>
              </w:rPr>
            </w:pPr>
          </w:p>
        </w:tc>
      </w:tr>
    </w:tbl>
    <w:p w:rsidR="005C55B7" w:rsidRDefault="009F2E05">
      <w:pPr>
        <w:tabs>
          <w:tab w:val="left" w:pos="5370"/>
        </w:tabs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</w:rPr>
        <w:tab/>
      </w:r>
    </w:p>
    <w:p w:rsidR="005C55B7" w:rsidRDefault="009F2E05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CONSAPEVOLE DELLE RESPONSABILITA’ E DELLE PENE PREVISTE PER FALSE ATTESTAZIONI E MENDACI DICHIARAZIONI, SOTTO LA PROPRIA RESPONSABILITA’ artt. 48-76 D.P.R. 28/1 N. 445/2000</w:t>
      </w:r>
    </w:p>
    <w:p w:rsidR="005C55B7" w:rsidRPr="00DC32C2" w:rsidRDefault="005C55B7">
      <w:pPr>
        <w:spacing w:after="0" w:line="240" w:lineRule="auto"/>
        <w:jc w:val="center"/>
        <w:rPr>
          <w:b/>
          <w:bCs/>
          <w:sz w:val="14"/>
          <w:szCs w:val="14"/>
        </w:rPr>
      </w:pPr>
    </w:p>
    <w:p w:rsidR="005C55B7" w:rsidRDefault="009F2E0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:rsidR="005C55B7" w:rsidRDefault="005C55B7">
      <w:pPr>
        <w:spacing w:after="0" w:line="240" w:lineRule="auto"/>
        <w:jc w:val="center"/>
        <w:rPr>
          <w:b/>
          <w:bCs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361"/>
        <w:gridCol w:w="3402"/>
        <w:gridCol w:w="1276"/>
        <w:gridCol w:w="825"/>
      </w:tblGrid>
      <w:tr w:rsidR="005C55B7">
        <w:trPr>
          <w:trHeight w:val="284"/>
        </w:trPr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it-IT"/>
              </w:rPr>
              <w:t>RESIDENZA</w:t>
            </w:r>
          </w:p>
        </w:tc>
      </w:tr>
      <w:tr w:rsidR="005C55B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it-IT"/>
              </w:rPr>
              <w:t>PROV.</w:t>
            </w:r>
          </w:p>
        </w:tc>
      </w:tr>
      <w:tr w:rsidR="005C55B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lang w:eastAsia="it-IT"/>
              </w:rPr>
            </w:pPr>
          </w:p>
        </w:tc>
      </w:tr>
    </w:tbl>
    <w:p w:rsidR="005C55B7" w:rsidRPr="00DC32C2" w:rsidRDefault="005C55B7">
      <w:pPr>
        <w:spacing w:after="0" w:line="240" w:lineRule="auto"/>
        <w:rPr>
          <w:sz w:val="14"/>
          <w:szCs w:val="1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361"/>
        <w:gridCol w:w="3402"/>
        <w:gridCol w:w="1276"/>
        <w:gridCol w:w="825"/>
      </w:tblGrid>
      <w:tr w:rsidR="005C55B7">
        <w:trPr>
          <w:trHeight w:val="284"/>
        </w:trPr>
        <w:tc>
          <w:tcPr>
            <w:tcW w:w="9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it-IT"/>
              </w:rPr>
              <w:t>DOMICILIO (se diverso dalla residenza)</w:t>
            </w:r>
          </w:p>
        </w:tc>
      </w:tr>
      <w:tr w:rsidR="005C55B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it-IT"/>
              </w:rPr>
              <w:t>PROV.</w:t>
            </w:r>
          </w:p>
        </w:tc>
      </w:tr>
      <w:tr w:rsidR="005C55B7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lang w:eastAsia="it-IT"/>
              </w:rPr>
            </w:pPr>
          </w:p>
        </w:tc>
      </w:tr>
    </w:tbl>
    <w:p w:rsidR="005C55B7" w:rsidRPr="00DC32C2" w:rsidRDefault="005C55B7">
      <w:pPr>
        <w:spacing w:after="0" w:line="240" w:lineRule="auto"/>
        <w:rPr>
          <w:sz w:val="14"/>
          <w:szCs w:val="1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35"/>
        <w:gridCol w:w="2268"/>
        <w:gridCol w:w="5361"/>
      </w:tblGrid>
      <w:tr w:rsidR="005C55B7">
        <w:trPr>
          <w:trHeight w:val="28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TEL.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CELL.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it-IT"/>
              </w:rPr>
              <w:t>E MAIL</w:t>
            </w:r>
          </w:p>
        </w:tc>
      </w:tr>
      <w:tr w:rsidR="005C55B7">
        <w:trPr>
          <w:trHeight w:val="28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lang w:eastAsia="it-IT"/>
              </w:rPr>
            </w:pPr>
          </w:p>
        </w:tc>
      </w:tr>
    </w:tbl>
    <w:p w:rsidR="005C55B7" w:rsidRPr="00DC32C2" w:rsidRDefault="005C55B7">
      <w:pPr>
        <w:spacing w:after="0" w:line="240" w:lineRule="auto"/>
        <w:jc w:val="center"/>
        <w:rPr>
          <w:b/>
          <w:bCs/>
          <w:sz w:val="14"/>
          <w:szCs w:val="1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2"/>
        <w:gridCol w:w="567"/>
        <w:gridCol w:w="8905"/>
      </w:tblGrid>
      <w:tr w:rsidR="005C55B7">
        <w:trPr>
          <w:trHeight w:val="284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it-IT"/>
              </w:rPr>
              <w:t>CONDIZIONE NEL MERCATO DEL LAVORO IN INGRESSO (una sola opzione)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01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In cerca di prima occupazione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02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tabs>
                <w:tab w:val="left" w:pos="4920"/>
              </w:tabs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Occupato (compreso chi ha un'occupazione saltuaria/atipica e chi è in CIG)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03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Disoccupato alla ricerca di nuova occupazione (o iscritto alle liste di mobilità)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04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tabs>
                <w:tab w:val="left" w:pos="5670"/>
              </w:tabs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Studente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05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tabs>
                <w:tab w:val="left" w:pos="6210"/>
              </w:tabs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 xml:space="preserve">Inattivo diverso da studente </w:t>
            </w:r>
            <w:r>
              <w:rPr>
                <w:sz w:val="16"/>
                <w:szCs w:val="16"/>
                <w:lang w:eastAsia="it-IT"/>
              </w:rPr>
              <w:t>(casalinga/o, ritirato/a dal lavoro, inabile al lavoro, in servizio  leva o servizio civile,  altra condizione)</w:t>
            </w:r>
          </w:p>
        </w:tc>
      </w:tr>
      <w:tr w:rsidR="005C55B7">
        <w:trPr>
          <w:trHeight w:val="227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it-IT"/>
              </w:rPr>
              <w:t>DURATA RICERCA LAVORO (in caso di scelta 01, 03, 04,05 nella tabella CONDIZIONE NEL MERCATO DEL LAVORO)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01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Fino a 6 mesi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02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tabs>
                <w:tab w:val="left" w:pos="4920"/>
              </w:tabs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Da 6 a 12 mesi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03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Oltre 12 mesi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04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tabs>
                <w:tab w:val="left" w:pos="5670"/>
              </w:tabs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Informazione non disponibile</w:t>
            </w:r>
          </w:p>
        </w:tc>
      </w:tr>
    </w:tbl>
    <w:p w:rsidR="005C55B7" w:rsidRDefault="005C55B7">
      <w:pPr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76"/>
        <w:gridCol w:w="426"/>
        <w:gridCol w:w="1417"/>
        <w:gridCol w:w="567"/>
        <w:gridCol w:w="425"/>
        <w:gridCol w:w="1843"/>
        <w:gridCol w:w="425"/>
        <w:gridCol w:w="426"/>
        <w:gridCol w:w="1559"/>
        <w:gridCol w:w="400"/>
      </w:tblGrid>
      <w:tr w:rsidR="005C55B7">
        <w:trPr>
          <w:trHeight w:val="227"/>
        </w:trPr>
        <w:tc>
          <w:tcPr>
            <w:tcW w:w="98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it-IT"/>
              </w:rPr>
              <w:t>DATI AZIENDA (in caso di scelta 02 nella tabella CONDIZIONE NEL MERCATO DEL LAVORO)</w:t>
            </w:r>
          </w:p>
        </w:tc>
      </w:tr>
      <w:tr w:rsidR="005C55B7">
        <w:trPr>
          <w:trHeight w:val="227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RAGIONE SOCIALE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PARTITA IVA</w:t>
            </w:r>
          </w:p>
        </w:tc>
        <w:tc>
          <w:tcPr>
            <w:tcW w:w="2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it-IT"/>
              </w:rPr>
              <w:t>CODICE FISCALE</w:t>
            </w:r>
          </w:p>
        </w:tc>
      </w:tr>
      <w:tr w:rsidR="005C55B7">
        <w:trPr>
          <w:trHeight w:val="284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2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</w:tr>
      <w:tr w:rsidR="005C55B7">
        <w:trPr>
          <w:trHeight w:val="21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VIA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PROV.</w:t>
            </w: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it-IT"/>
              </w:rPr>
              <w:t>COD. ATECO</w:t>
            </w:r>
          </w:p>
        </w:tc>
      </w:tr>
      <w:tr w:rsidR="005C55B7">
        <w:trPr>
          <w:trHeight w:val="284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</w:tr>
      <w:tr w:rsidR="005C55B7">
        <w:trPr>
          <w:trHeight w:val="227"/>
        </w:trPr>
        <w:tc>
          <w:tcPr>
            <w:tcW w:w="5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TIPO LAVORO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it-IT"/>
              </w:rPr>
              <w:t>ORARIO</w:t>
            </w:r>
          </w:p>
        </w:tc>
      </w:tr>
      <w:tr w:rsidR="005C55B7">
        <w:trPr>
          <w:trHeight w:val="22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Alle dipendenze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Autonomo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Full Time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Part Time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</w:tr>
    </w:tbl>
    <w:p w:rsidR="005C55B7" w:rsidRDefault="005C55B7">
      <w:pPr>
        <w:spacing w:after="0" w:line="240" w:lineRule="auto"/>
        <w:rPr>
          <w:b/>
          <w:bCs/>
        </w:rPr>
      </w:pPr>
    </w:p>
    <w:p w:rsidR="005C55B7" w:rsidRDefault="005C55B7">
      <w:pPr>
        <w:spacing w:after="0" w:line="240" w:lineRule="auto"/>
        <w:jc w:val="center"/>
        <w:rPr>
          <w:b/>
          <w:bCs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2"/>
        <w:gridCol w:w="567"/>
        <w:gridCol w:w="3402"/>
        <w:gridCol w:w="3969"/>
        <w:gridCol w:w="1534"/>
      </w:tblGrid>
      <w:tr w:rsidR="005C55B7">
        <w:trPr>
          <w:trHeight w:val="227"/>
        </w:trPr>
        <w:tc>
          <w:tcPr>
            <w:tcW w:w="4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rPr>
                <w:sz w:val="18"/>
                <w:szCs w:val="18"/>
                <w:lang w:eastAsia="it-IT"/>
              </w:rPr>
            </w:pPr>
            <w:r>
              <w:rPr>
                <w:rFonts w:cs="Calibri"/>
                <w:sz w:val="18"/>
                <w:szCs w:val="18"/>
                <w:lang w:eastAsia="it-IT"/>
              </w:rPr>
              <w:t xml:space="preserve"> </w:t>
            </w:r>
            <w:r>
              <w:rPr>
                <w:sz w:val="18"/>
                <w:szCs w:val="18"/>
                <w:lang w:eastAsia="it-IT"/>
              </w:rPr>
              <w:t>TITOLO DI STUDIO PIU’ ELEVATO (una sola opzione)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right"/>
              <w:rPr>
                <w:sz w:val="20"/>
                <w:szCs w:val="20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ANNO CONSEGUIMENTO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rPr>
                <w:sz w:val="20"/>
                <w:szCs w:val="20"/>
                <w:lang w:eastAsia="it-IT"/>
              </w:rPr>
            </w:pP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8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Nessu titolo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01</w:t>
            </w:r>
          </w:p>
        </w:tc>
        <w:tc>
          <w:tcPr>
            <w:tcW w:w="8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tabs>
                <w:tab w:val="left" w:pos="4920"/>
              </w:tabs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Licenza elementare/attestato di valutazione finale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02</w:t>
            </w:r>
          </w:p>
        </w:tc>
        <w:tc>
          <w:tcPr>
            <w:tcW w:w="8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Licenza media/avviamento professionale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03</w:t>
            </w:r>
          </w:p>
        </w:tc>
        <w:tc>
          <w:tcPr>
            <w:tcW w:w="8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tabs>
                <w:tab w:val="left" w:pos="5670"/>
              </w:tabs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Titolo di istruzione secondaria di II° grado (scolastica o formazione professionale) che non permette l’accesso all’università.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04</w:t>
            </w:r>
          </w:p>
        </w:tc>
        <w:tc>
          <w:tcPr>
            <w:tcW w:w="8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tabs>
                <w:tab w:val="left" w:pos="6210"/>
              </w:tabs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Diploma di istruzione secondaria di II° grado che permette l’accesso all’università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05</w:t>
            </w:r>
          </w:p>
        </w:tc>
        <w:tc>
          <w:tcPr>
            <w:tcW w:w="8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tabs>
                <w:tab w:val="left" w:pos="6210"/>
              </w:tabs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Qualifica professionale regionale post-diploma, certificato di specializzazione tecnica superiore (IFTS)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06</w:t>
            </w:r>
          </w:p>
        </w:tc>
        <w:tc>
          <w:tcPr>
            <w:tcW w:w="8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tabs>
                <w:tab w:val="left" w:pos="6210"/>
              </w:tabs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Diploma di tecnico superiore (ITS)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07</w:t>
            </w:r>
          </w:p>
        </w:tc>
        <w:tc>
          <w:tcPr>
            <w:tcW w:w="8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tabs>
                <w:tab w:val="left" w:pos="6210"/>
              </w:tabs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Laurea di I° livello (triennale), diploma univrsiatario, diploma accademico di I° livello (AFAM)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08</w:t>
            </w:r>
          </w:p>
        </w:tc>
        <w:tc>
          <w:tcPr>
            <w:tcW w:w="8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tabs>
                <w:tab w:val="left" w:pos="6210"/>
              </w:tabs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Laurea magistrale/specialistica di II° livello, diploma di laurea del vecchio ordinamento (4-6 anni), diploma accademico di II° livello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09</w:t>
            </w:r>
          </w:p>
        </w:tc>
        <w:tc>
          <w:tcPr>
            <w:tcW w:w="8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tabs>
                <w:tab w:val="left" w:pos="6210"/>
              </w:tabs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Titolo di dottore di ricerca</w:t>
            </w:r>
          </w:p>
        </w:tc>
      </w:tr>
    </w:tbl>
    <w:p w:rsidR="005C55B7" w:rsidRDefault="005C55B7">
      <w:pPr>
        <w:spacing w:after="0" w:line="240" w:lineRule="auto"/>
        <w:rPr>
          <w:b/>
          <w:bCs/>
        </w:rPr>
      </w:pPr>
    </w:p>
    <w:p w:rsidR="005C55B7" w:rsidRDefault="005C55B7">
      <w:pPr>
        <w:spacing w:after="0" w:line="240" w:lineRule="auto"/>
        <w:rPr>
          <w:b/>
          <w:bCs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2"/>
        <w:gridCol w:w="567"/>
        <w:gridCol w:w="8905"/>
      </w:tblGrid>
      <w:tr w:rsidR="005C55B7">
        <w:trPr>
          <w:trHeight w:val="227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it-IT"/>
              </w:rPr>
              <w:t>APPARTENENZA A GRUPPI VULNERABILI (anche più opzioni)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01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Appartenente a famiglia i cui componenti sono senza lavoro, senza figli a carico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02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tabs>
                <w:tab w:val="left" w:pos="1065"/>
              </w:tabs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Appartenente a famiglia i cui componenti sono senza lavoro e con figli a carico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03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Genitore solo, senza lavoro e con figli a carico (senza altri componente adulti nel nucleo)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04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tabs>
                <w:tab w:val="left" w:pos="5670"/>
              </w:tabs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Genitore solo, lavoratore e con figli a carico (senza altri componente adulti nel nucleo)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05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tabs>
                <w:tab w:val="left" w:pos="6210"/>
              </w:tabs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Persona disabile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06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tabs>
                <w:tab w:val="left" w:pos="6210"/>
              </w:tabs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Migrante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07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tabs>
                <w:tab w:val="left" w:pos="6210"/>
              </w:tabs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Appartenente a minoranze (comprese le comunità emarginate come i Rom)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08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tabs>
                <w:tab w:val="left" w:pos="6210"/>
              </w:tabs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Persona inquadrabile nei fenomeni di nuova povertà (leggi di settore)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09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tabs>
                <w:tab w:val="left" w:pos="6210"/>
              </w:tabs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Tossicodipendente/ex tossicodipendente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tabs>
                <w:tab w:val="left" w:pos="6210"/>
              </w:tabs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Detenuto/ex detenuto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tabs>
                <w:tab w:val="left" w:pos="6210"/>
              </w:tabs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Vittima di violenza, di tratta e grave sfruttamento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tabs>
                <w:tab w:val="left" w:pos="6210"/>
              </w:tabs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Senza dimora e colpito da esclusione abitativa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tabs>
                <w:tab w:val="left" w:pos="975"/>
              </w:tabs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Altro tipo di vulnerabilità</w:t>
            </w:r>
          </w:p>
        </w:tc>
      </w:tr>
      <w:tr w:rsidR="005C55B7">
        <w:trPr>
          <w:trHeight w:val="28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8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9F2E05">
            <w:pPr>
              <w:tabs>
                <w:tab w:val="left" w:pos="6210"/>
              </w:tabs>
              <w:spacing w:after="0" w:line="240" w:lineRule="auto"/>
            </w:pPr>
            <w:r>
              <w:rPr>
                <w:sz w:val="18"/>
                <w:szCs w:val="18"/>
                <w:lang w:eastAsia="it-IT"/>
              </w:rPr>
              <w:t>Nessuna tipologia di vulnerabilità</w:t>
            </w:r>
          </w:p>
        </w:tc>
      </w:tr>
    </w:tbl>
    <w:p w:rsidR="005C55B7" w:rsidRDefault="005C55B7">
      <w:pPr>
        <w:spacing w:after="0" w:line="240" w:lineRule="auto"/>
        <w:rPr>
          <w:lang w:eastAsia="it-IT"/>
        </w:rPr>
      </w:pPr>
    </w:p>
    <w:p w:rsidR="005C55B7" w:rsidRDefault="005C55B7">
      <w:pPr>
        <w:spacing w:after="0" w:line="240" w:lineRule="auto"/>
        <w:rPr>
          <w:lang w:eastAsia="it-IT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6062"/>
        <w:gridCol w:w="1417"/>
        <w:gridCol w:w="479"/>
        <w:gridCol w:w="1364"/>
        <w:gridCol w:w="542"/>
      </w:tblGrid>
      <w:tr w:rsidR="005C55B7">
        <w:trPr>
          <w:trHeight w:val="227"/>
        </w:trPr>
        <w:tc>
          <w:tcPr>
            <w:tcW w:w="9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it-IT"/>
              </w:rPr>
              <w:t>Solo se previsto il pagamento delle indennità di Tirocinio Extracurriculare</w:t>
            </w:r>
          </w:p>
        </w:tc>
      </w:tr>
      <w:tr w:rsidR="005C55B7">
        <w:trPr>
          <w:trHeight w:val="227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IBAN </w:t>
            </w:r>
            <w:r>
              <w:rPr>
                <w:sz w:val="16"/>
                <w:szCs w:val="16"/>
                <w:lang w:eastAsia="it-IT"/>
              </w:rPr>
              <w:t>(se tramite bonifico)</w:t>
            </w:r>
          </w:p>
        </w:tc>
        <w:tc>
          <w:tcPr>
            <w:tcW w:w="38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</w:pPr>
            <w:r>
              <w:rPr>
                <w:sz w:val="18"/>
                <w:szCs w:val="18"/>
                <w:lang w:eastAsia="it-IT"/>
              </w:rPr>
              <w:t>RES/DOM</w:t>
            </w:r>
            <w:r>
              <w:rPr>
                <w:sz w:val="16"/>
                <w:szCs w:val="16"/>
                <w:lang w:eastAsia="it-IT"/>
              </w:rPr>
              <w:t xml:space="preserve"> (se presso residenza/domicilio)</w:t>
            </w:r>
          </w:p>
        </w:tc>
      </w:tr>
      <w:tr w:rsidR="005C55B7">
        <w:trPr>
          <w:trHeight w:val="284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lang w:eastAsia="it-IT"/>
              </w:rPr>
            </w:pPr>
            <w:r>
              <w:rPr>
                <w:lang w:eastAsia="it-IT"/>
              </w:rPr>
              <w:t>Residenza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lang w:eastAsia="it-IT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C55B7" w:rsidRDefault="009F2E05">
            <w:pPr>
              <w:spacing w:after="0" w:line="240" w:lineRule="auto"/>
              <w:jc w:val="center"/>
              <w:rPr>
                <w:lang w:eastAsia="it-IT"/>
              </w:rPr>
            </w:pPr>
            <w:r>
              <w:rPr>
                <w:lang w:eastAsia="it-IT"/>
              </w:rPr>
              <w:t>Domicilio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5B7" w:rsidRDefault="005C55B7">
            <w:pPr>
              <w:snapToGrid w:val="0"/>
              <w:spacing w:after="0" w:line="240" w:lineRule="auto"/>
              <w:jc w:val="center"/>
              <w:rPr>
                <w:lang w:eastAsia="it-IT"/>
              </w:rPr>
            </w:pPr>
          </w:p>
        </w:tc>
      </w:tr>
    </w:tbl>
    <w:p w:rsidR="005C55B7" w:rsidRDefault="005C55B7">
      <w:pPr>
        <w:tabs>
          <w:tab w:val="left" w:pos="4050"/>
        </w:tabs>
        <w:rPr>
          <w:lang w:eastAsia="it-IT"/>
        </w:rPr>
      </w:pPr>
    </w:p>
    <w:p w:rsidR="005C55B7" w:rsidRDefault="005C55B7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5C55B7" w:rsidRDefault="005C55B7">
      <w:pPr>
        <w:autoSpaceDE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5C55B7" w:rsidRDefault="009F2E05">
      <w:pPr>
        <w:autoSpaceDE w:val="0"/>
        <w:spacing w:after="0" w:line="240" w:lineRule="auto"/>
        <w:rPr>
          <w:rFonts w:ascii="Arial" w:eastAsia="Arial" w:hAnsi="Arial" w:cs="Arial"/>
          <w:color w:val="000000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  <w:lang w:eastAsia="it-IT"/>
        </w:rPr>
        <w:t>Data .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it-IT"/>
        </w:rPr>
        <w:t>…………</w:t>
      </w:r>
      <w:proofErr w:type="spellEnd"/>
      <w:r>
        <w:rPr>
          <w:rFonts w:ascii="Arial" w:hAnsi="Arial" w:cs="Arial"/>
          <w:color w:val="000000"/>
          <w:sz w:val="20"/>
          <w:szCs w:val="20"/>
          <w:lang w:eastAsia="it-IT"/>
        </w:rPr>
        <w:t>..</w:t>
      </w:r>
      <w:r>
        <w:rPr>
          <w:rFonts w:ascii="Arial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hAnsi="Arial" w:cs="Arial"/>
          <w:color w:val="000000"/>
          <w:sz w:val="20"/>
          <w:szCs w:val="20"/>
          <w:lang w:eastAsia="it-IT"/>
        </w:rPr>
        <w:tab/>
      </w:r>
      <w:r>
        <w:rPr>
          <w:rFonts w:ascii="Arial" w:hAnsi="Arial" w:cs="Arial"/>
          <w:color w:val="000000"/>
          <w:sz w:val="20"/>
          <w:szCs w:val="20"/>
          <w:lang w:eastAsia="it-IT"/>
        </w:rPr>
        <w:tab/>
        <w:t xml:space="preserve">             Firma del richiedente</w:t>
      </w:r>
    </w:p>
    <w:p w:rsidR="005C55B7" w:rsidRDefault="009F2E05">
      <w:pP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Arial" w:hAnsi="Arial" w:cs="Arial"/>
          <w:color w:val="000000"/>
          <w:sz w:val="20"/>
          <w:szCs w:val="20"/>
          <w:lang w:eastAsia="it-IT"/>
        </w:rPr>
        <w:t xml:space="preserve">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  <w:lang w:eastAsia="it-IT"/>
        </w:rPr>
        <w:t>(Per i minori di 18 anni firma del genitore o di chi ne esercita la tutela)</w:t>
      </w:r>
    </w:p>
    <w:p w:rsidR="005C55B7" w:rsidRDefault="005C55B7">
      <w:pPr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073594" w:rsidRDefault="00073594">
      <w:pPr>
        <w:jc w:val="center"/>
        <w:rPr>
          <w:rFonts w:ascii="Arial" w:hAnsi="Arial" w:cs="Arial"/>
          <w:b/>
          <w:bCs/>
          <w:color w:val="000000"/>
          <w:sz w:val="18"/>
          <w:szCs w:val="18"/>
          <w:lang w:eastAsia="it-IT"/>
        </w:rPr>
      </w:pPr>
    </w:p>
    <w:p w:rsidR="00073594" w:rsidRDefault="00073594">
      <w:pPr>
        <w:jc w:val="center"/>
        <w:rPr>
          <w:rFonts w:ascii="Arial" w:hAnsi="Arial" w:cs="Arial"/>
          <w:b/>
          <w:bCs/>
          <w:color w:val="000000"/>
          <w:sz w:val="18"/>
          <w:szCs w:val="18"/>
          <w:lang w:eastAsia="it-IT"/>
        </w:rPr>
      </w:pPr>
    </w:p>
    <w:p w:rsidR="005C55B7" w:rsidRDefault="009F2E05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lastRenderedPageBreak/>
        <w:t xml:space="preserve">INFORMATIVA AI SENSI DEL “CODICE IN MATERIA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DI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 xml:space="preserve"> PROTEZIONE DEI DATI PERSONALI” D.L. 196 30/06/03</w:t>
      </w:r>
    </w:p>
    <w:p w:rsidR="005C55B7" w:rsidRDefault="009F2E0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Decreto Legislativo n. 196 del 30 giugno 2003 "Codice in materia di protezione dei dati personali" prevede la tutela delle persone e di altri soggetti rispetto al trattamento dei dati personali.</w:t>
      </w:r>
    </w:p>
    <w:p w:rsidR="005C55B7" w:rsidRDefault="005C55B7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C55B7" w:rsidRDefault="009F2E0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Secondo la normativa indicata, tale trattamento sarà improntato ai principi di correttezza, liceità e trasparenza e di tutela della Sua riservatezza e dei Suoi diritti.</w:t>
      </w:r>
    </w:p>
    <w:p w:rsidR="005C55B7" w:rsidRDefault="005C55B7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C55B7" w:rsidRDefault="009F2E0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Ai sensi dell'articolo 13 del D.lgs. n.196/2003, pertanto, Le forniamo le seguenti informazioni:</w:t>
      </w:r>
    </w:p>
    <w:p w:rsidR="005C55B7" w:rsidRDefault="005C55B7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C55B7" w:rsidRDefault="009F2E05">
      <w:pPr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 dati da Lei forniti verranno trattati per le finalità previste dalla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D.G.R.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n. 2000/2003 e  sue successive  modificazioni e dai Regolamenti Comunitari del Fondo Sociale Europeo.</w:t>
      </w:r>
    </w:p>
    <w:p w:rsidR="005C55B7" w:rsidRDefault="005C55B7">
      <w:pPr>
        <w:autoSpaceDE w:val="0"/>
        <w:spacing w:after="0" w:line="240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</w:p>
    <w:p w:rsidR="005C55B7" w:rsidRDefault="009F2E05">
      <w:pPr>
        <w:autoSpaceDE w:val="0"/>
        <w:spacing w:after="0" w:line="240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</w:t>
      </w:r>
      <w:r>
        <w:rPr>
          <w:rFonts w:ascii="Arial" w:hAnsi="Arial" w:cs="Arial"/>
          <w:color w:val="000000"/>
          <w:sz w:val="18"/>
          <w:szCs w:val="18"/>
        </w:rPr>
        <w:tab/>
        <w:t>Il trattamento sarà effettuato tramite la registrazione in banche dati informatizzate.</w:t>
      </w:r>
    </w:p>
    <w:p w:rsidR="005C55B7" w:rsidRDefault="005C55B7">
      <w:pPr>
        <w:autoSpaceDE w:val="0"/>
        <w:spacing w:after="0" w:line="240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</w:p>
    <w:p w:rsidR="005C55B7" w:rsidRDefault="009F2E05">
      <w:pPr>
        <w:autoSpaceDE w:val="0"/>
        <w:spacing w:after="0" w:line="240" w:lineRule="auto"/>
        <w:ind w:left="284" w:hanging="28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</w:t>
      </w:r>
      <w:r>
        <w:rPr>
          <w:rFonts w:ascii="Arial" w:hAnsi="Arial" w:cs="Arial"/>
          <w:color w:val="000000"/>
          <w:sz w:val="18"/>
          <w:szCs w:val="18"/>
        </w:rPr>
        <w:tab/>
        <w:t xml:space="preserve">Il conferimento dei dati è obbligatorio per consentire le rilevazioni previste dalle leggi e dai regolamenti regionali, </w:t>
      </w:r>
    </w:p>
    <w:p w:rsidR="005C55B7" w:rsidRDefault="009F2E05">
      <w:pPr>
        <w:autoSpaceDE w:val="0"/>
        <w:spacing w:after="0" w:line="240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     </w:t>
      </w:r>
      <w:r>
        <w:rPr>
          <w:rFonts w:ascii="Arial" w:hAnsi="Arial" w:cs="Arial"/>
          <w:color w:val="000000"/>
          <w:sz w:val="18"/>
          <w:szCs w:val="18"/>
        </w:rPr>
        <w:t>nazionali e del FSE e l'eventuale rifiuto di fornire tali dati comporterà la mancata  prosecuzione del rapporto.</w:t>
      </w:r>
    </w:p>
    <w:p w:rsidR="005C55B7" w:rsidRDefault="005C55B7">
      <w:pPr>
        <w:autoSpaceDE w:val="0"/>
        <w:spacing w:after="0" w:line="240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</w:p>
    <w:p w:rsidR="005C55B7" w:rsidRDefault="009F2E05">
      <w:pPr>
        <w:autoSpaceDE w:val="0"/>
        <w:spacing w:after="0" w:line="240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</w:t>
      </w:r>
      <w:r>
        <w:rPr>
          <w:rFonts w:ascii="Arial" w:hAnsi="Arial" w:cs="Arial"/>
          <w:color w:val="000000"/>
          <w:sz w:val="18"/>
          <w:szCs w:val="18"/>
        </w:rPr>
        <w:tab/>
        <w:t>I dati non saranno comunicati ad altri soggetti, che non siano quelli istituzionali previsti dalla normativa di settore né saranno oggetto di diffusione a scopi pubblicitari o con altre finalità diverse dalle elaborazioni previste dalla normativa.</w:t>
      </w:r>
    </w:p>
    <w:p w:rsidR="005C55B7" w:rsidRDefault="005C55B7">
      <w:pPr>
        <w:autoSpaceDE w:val="0"/>
        <w:spacing w:after="0" w:line="240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</w:p>
    <w:p w:rsidR="005C55B7" w:rsidRDefault="009F2E05">
      <w:pPr>
        <w:autoSpaceDE w:val="0"/>
        <w:spacing w:after="0" w:line="240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</w:t>
      </w:r>
      <w:r>
        <w:rPr>
          <w:rFonts w:ascii="Arial" w:hAnsi="Arial" w:cs="Arial"/>
          <w:color w:val="000000"/>
          <w:sz w:val="18"/>
          <w:szCs w:val="18"/>
        </w:rPr>
        <w:tab/>
        <w:t xml:space="preserve">Il titolare del trattamento per le attività di specifica competenza è la Regione Umbria, che ha sede in Perugia,  Corso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Vannucci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96;</w:t>
      </w:r>
    </w:p>
    <w:p w:rsidR="005C55B7" w:rsidRDefault="005C55B7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C55B7" w:rsidRDefault="009F2E05">
      <w:pPr>
        <w:autoSpaceDE w:val="0"/>
        <w:spacing w:after="0" w:line="240" w:lineRule="auto"/>
        <w:ind w:left="284" w:hanging="2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</w:t>
      </w:r>
      <w:r>
        <w:rPr>
          <w:rFonts w:ascii="Arial" w:hAnsi="Arial" w:cs="Arial"/>
          <w:color w:val="000000"/>
          <w:sz w:val="18"/>
          <w:szCs w:val="18"/>
        </w:rPr>
        <w:tab/>
        <w:t>I responsabili del trattamento sono i Dirigenti responsabili dei Servizi regionale per le attività di specifica competenza:</w:t>
      </w:r>
    </w:p>
    <w:p w:rsidR="005C55B7" w:rsidRDefault="005C55B7">
      <w:pPr>
        <w:autoSpaceDE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5C55B7" w:rsidRDefault="009F2E05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Servizio Programmazione politiche e servizi per il lavoro </w:t>
      </w:r>
    </w:p>
    <w:p w:rsidR="005C55B7" w:rsidRDefault="009F2E05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Servizio Università, diritto allo studio universitario, ricerca</w:t>
      </w:r>
    </w:p>
    <w:p w:rsidR="005C55B7" w:rsidRDefault="009F2E05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Servizio Apprendimenti, Istruzione, formazione professionale</w:t>
      </w:r>
    </w:p>
    <w:p w:rsidR="005C55B7" w:rsidRDefault="009F2E05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Servizio Sviluppo e competitività delle imprese</w:t>
      </w:r>
    </w:p>
    <w:p w:rsidR="005C55B7" w:rsidRDefault="009F2E05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UOT: Servizi per l’impiego e l’accompagnamento al lavoro delle persone</w:t>
      </w:r>
    </w:p>
    <w:p w:rsidR="005C55B7" w:rsidRDefault="009F2E05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UOT: Servizi per l’impiego e servizi alle imprese per l’occupazione. Funzioni di cui alle legge 68/99</w:t>
      </w:r>
    </w:p>
    <w:p w:rsidR="005C55B7" w:rsidRDefault="009F2E05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Servizio Programmazione e sviluppo della rete dei servizi sociali e integrazione socio-sanitaria</w:t>
      </w:r>
    </w:p>
    <w:p w:rsidR="005C55B7" w:rsidRDefault="009F2E05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Servizio Programmazione nell’area dell’inclusione sociale, economia sociale e terzo settore</w:t>
      </w:r>
    </w:p>
    <w:p w:rsidR="005C55B7" w:rsidRDefault="009F2E05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Servizio Mobilità sanitaria, gestione del sistema informativo sanitario e sociale.</w:t>
      </w:r>
    </w:p>
    <w:p w:rsidR="005C55B7" w:rsidRDefault="009F2E05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Servizio Organizzazione, gestione e amministrazione del personale</w:t>
      </w:r>
    </w:p>
    <w:p w:rsidR="005C55B7" w:rsidRDefault="009F2E05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Servizio Semplificazione amministrativa, trasparenza e anticorruzione.</w:t>
      </w:r>
    </w:p>
    <w:p w:rsidR="005C55B7" w:rsidRDefault="009F2E05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Servizio Ragioneria e fiscalità regionale (</w:t>
      </w:r>
      <w:proofErr w:type="spellStart"/>
      <w:r>
        <w:rPr>
          <w:rFonts w:ascii="Arial" w:hAnsi="Arial" w:cs="Arial"/>
          <w:sz w:val="18"/>
          <w:szCs w:val="18"/>
        </w:rPr>
        <w:t>AdC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:rsidR="005C55B7" w:rsidRDefault="009F2E05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Servizio Politiche regionali e rapporti con i livelli di governo</w:t>
      </w:r>
    </w:p>
    <w:p w:rsidR="005C55B7" w:rsidRDefault="009F2E05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Servizio Provveditorato, gare e contratti e gestione partecipate</w:t>
      </w:r>
    </w:p>
    <w:p w:rsidR="005C55B7" w:rsidRDefault="009F2E05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Servizio Programmazione, indirizzo, monitoraggio, controllo FSE ed innovazione di sistema</w:t>
      </w:r>
    </w:p>
    <w:p w:rsidR="005C55B7" w:rsidRDefault="009F2E05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Servizio Programmazione generale</w:t>
      </w:r>
    </w:p>
    <w:p w:rsidR="005C55B7" w:rsidRDefault="009F2E05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Servizio Società dell’informazione e Sistema informativo regionale</w:t>
      </w:r>
    </w:p>
    <w:p w:rsidR="005C55B7" w:rsidRDefault="009F2E05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Servizio Comunicazione istituzionale e social media</w:t>
      </w:r>
    </w:p>
    <w:p w:rsidR="005C55B7" w:rsidRDefault="009F2E05">
      <w:pPr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Agenzia Umbria Ricerche (AUR)</w:t>
      </w:r>
    </w:p>
    <w:p w:rsidR="005C55B7" w:rsidRDefault="005C55B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C55B7" w:rsidRDefault="009F2E05">
      <w:pPr>
        <w:autoSpaceDE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</w:t>
      </w:r>
      <w:r>
        <w:rPr>
          <w:rFonts w:ascii="Arial" w:hAnsi="Arial" w:cs="Arial"/>
          <w:color w:val="000000"/>
          <w:sz w:val="18"/>
          <w:szCs w:val="18"/>
        </w:rPr>
        <w:tab/>
        <w:t>Gli incaricati sono individuati negli operatori degli Enti eroganti la formazione preposti alla raccolta e alla registrazione dati, ai dipendenti degli Uffici Regionali  e provinciali responsabili dell’erogazione dei finanziamenti e nei dipendenti assegnati all’ufficio del responsabile del trattamento.</w:t>
      </w:r>
    </w:p>
    <w:p w:rsidR="005C55B7" w:rsidRDefault="005C55B7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C55B7" w:rsidRDefault="009F2E0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ogni momento potrà esercitare i Suoi diritti nei confronti del titolare del trattamento, ai sensi dell'art.7 del D.lgs. 196/2003.</w:t>
      </w:r>
    </w:p>
    <w:p w:rsidR="005C55B7" w:rsidRDefault="005C55B7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C55B7" w:rsidRDefault="009F2E05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Il sottoscritto autorizza al trattamento dei dati personali in conformità alla vigente normativa sulla privacy.</w:t>
      </w:r>
    </w:p>
    <w:p w:rsidR="005C55B7" w:rsidRDefault="005C55B7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5C55B7" w:rsidRDefault="005C55B7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C55B7" w:rsidRDefault="005C55B7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C55B7" w:rsidRDefault="005C55B7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C55B7" w:rsidRDefault="005C55B7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5C55B7" w:rsidRDefault="009F2E05">
      <w:pPr>
        <w:autoSpaceDE w:val="0"/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Data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…….…………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..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Firma del richiedente</w:t>
      </w:r>
    </w:p>
    <w:p w:rsidR="009F2E05" w:rsidRDefault="009F2E05">
      <w:r>
        <w:rPr>
          <w:rFonts w:ascii="Arial" w:eastAsia="Arial" w:hAnsi="Arial" w:cs="Arial"/>
          <w:color w:val="000000"/>
          <w:sz w:val="18"/>
          <w:szCs w:val="18"/>
        </w:rPr>
        <w:t xml:space="preserve">             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>(Per i minori di 18 anni firma del genitore o di chi ne esercita la tutela)</w:t>
      </w:r>
    </w:p>
    <w:sectPr w:rsidR="009F2E05" w:rsidSect="005C55B7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C32C2"/>
    <w:rsid w:val="00073594"/>
    <w:rsid w:val="001B6EE4"/>
    <w:rsid w:val="005C55B7"/>
    <w:rsid w:val="009C2D96"/>
    <w:rsid w:val="009F2E05"/>
    <w:rsid w:val="00DC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5B7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C55B7"/>
    <w:rPr>
      <w:rFonts w:ascii="Arial" w:eastAsia="Calibri" w:hAnsi="Arial" w:cs="Arial" w:hint="default"/>
    </w:rPr>
  </w:style>
  <w:style w:type="character" w:customStyle="1" w:styleId="WW8Num1z1">
    <w:name w:val="WW8Num1z1"/>
    <w:rsid w:val="005C55B7"/>
    <w:rPr>
      <w:rFonts w:ascii="Courier New" w:hAnsi="Courier New" w:cs="Courier New" w:hint="default"/>
    </w:rPr>
  </w:style>
  <w:style w:type="character" w:customStyle="1" w:styleId="WW8Num1z2">
    <w:name w:val="WW8Num1z2"/>
    <w:rsid w:val="005C55B7"/>
    <w:rPr>
      <w:rFonts w:ascii="Wingdings" w:hAnsi="Wingdings" w:cs="Wingdings" w:hint="default"/>
    </w:rPr>
  </w:style>
  <w:style w:type="character" w:customStyle="1" w:styleId="WW8Num1z3">
    <w:name w:val="WW8Num1z3"/>
    <w:rsid w:val="005C55B7"/>
    <w:rPr>
      <w:rFonts w:ascii="Symbol" w:hAnsi="Symbol" w:cs="Symbol" w:hint="default"/>
    </w:rPr>
  </w:style>
  <w:style w:type="character" w:customStyle="1" w:styleId="WW8Num2z0">
    <w:name w:val="WW8Num2z0"/>
    <w:rsid w:val="005C55B7"/>
    <w:rPr>
      <w:rFonts w:ascii="Arial" w:hAnsi="Arial" w:cs="Arial" w:hint="default"/>
      <w:sz w:val="18"/>
      <w:szCs w:val="18"/>
    </w:rPr>
  </w:style>
  <w:style w:type="character" w:customStyle="1" w:styleId="WW8Num2z1">
    <w:name w:val="WW8Num2z1"/>
    <w:rsid w:val="005C55B7"/>
  </w:style>
  <w:style w:type="character" w:customStyle="1" w:styleId="WW8Num2z2">
    <w:name w:val="WW8Num2z2"/>
    <w:rsid w:val="005C55B7"/>
  </w:style>
  <w:style w:type="character" w:customStyle="1" w:styleId="WW8Num2z3">
    <w:name w:val="WW8Num2z3"/>
    <w:rsid w:val="005C55B7"/>
  </w:style>
  <w:style w:type="character" w:customStyle="1" w:styleId="WW8Num2z4">
    <w:name w:val="WW8Num2z4"/>
    <w:rsid w:val="005C55B7"/>
  </w:style>
  <w:style w:type="character" w:customStyle="1" w:styleId="WW8Num2z5">
    <w:name w:val="WW8Num2z5"/>
    <w:rsid w:val="005C55B7"/>
  </w:style>
  <w:style w:type="character" w:customStyle="1" w:styleId="WW8Num2z6">
    <w:name w:val="WW8Num2z6"/>
    <w:rsid w:val="005C55B7"/>
  </w:style>
  <w:style w:type="character" w:customStyle="1" w:styleId="WW8Num2z7">
    <w:name w:val="WW8Num2z7"/>
    <w:rsid w:val="005C55B7"/>
  </w:style>
  <w:style w:type="character" w:customStyle="1" w:styleId="WW8Num2z8">
    <w:name w:val="WW8Num2z8"/>
    <w:rsid w:val="005C55B7"/>
  </w:style>
  <w:style w:type="character" w:customStyle="1" w:styleId="WW8Num3z0">
    <w:name w:val="WW8Num3z0"/>
    <w:rsid w:val="005C55B7"/>
    <w:rPr>
      <w:rFonts w:ascii="Arial" w:eastAsia="Calibri" w:hAnsi="Arial" w:cs="Arial" w:hint="default"/>
    </w:rPr>
  </w:style>
  <w:style w:type="character" w:customStyle="1" w:styleId="WW8Num3z1">
    <w:name w:val="WW8Num3z1"/>
    <w:rsid w:val="005C55B7"/>
    <w:rPr>
      <w:rFonts w:ascii="Courier New" w:hAnsi="Courier New" w:cs="Courier New" w:hint="default"/>
    </w:rPr>
  </w:style>
  <w:style w:type="character" w:customStyle="1" w:styleId="WW8Num3z2">
    <w:name w:val="WW8Num3z2"/>
    <w:rsid w:val="005C55B7"/>
    <w:rPr>
      <w:rFonts w:ascii="Wingdings" w:hAnsi="Wingdings" w:cs="Wingdings" w:hint="default"/>
    </w:rPr>
  </w:style>
  <w:style w:type="character" w:customStyle="1" w:styleId="WW8Num3z3">
    <w:name w:val="WW8Num3z3"/>
    <w:rsid w:val="005C55B7"/>
    <w:rPr>
      <w:rFonts w:ascii="Symbol" w:hAnsi="Symbol" w:cs="Symbol" w:hint="default"/>
    </w:rPr>
  </w:style>
  <w:style w:type="character" w:customStyle="1" w:styleId="WW8Num4z0">
    <w:name w:val="WW8Num4z0"/>
    <w:rsid w:val="005C55B7"/>
    <w:rPr>
      <w:rFonts w:ascii="Courier New" w:hAnsi="Courier New" w:cs="Courier New" w:hint="default"/>
    </w:rPr>
  </w:style>
  <w:style w:type="character" w:customStyle="1" w:styleId="WW8Num4z2">
    <w:name w:val="WW8Num4z2"/>
    <w:rsid w:val="005C55B7"/>
    <w:rPr>
      <w:rFonts w:ascii="Wingdings" w:hAnsi="Wingdings" w:cs="Wingdings" w:hint="default"/>
    </w:rPr>
  </w:style>
  <w:style w:type="character" w:customStyle="1" w:styleId="WW8Num4z3">
    <w:name w:val="WW8Num4z3"/>
    <w:rsid w:val="005C55B7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5C55B7"/>
  </w:style>
  <w:style w:type="character" w:customStyle="1" w:styleId="TestofumettoCarattere">
    <w:name w:val="Testo fumetto Carattere"/>
    <w:rsid w:val="005C55B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rsid w:val="005C55B7"/>
    <w:rPr>
      <w:sz w:val="22"/>
      <w:szCs w:val="22"/>
    </w:rPr>
  </w:style>
  <w:style w:type="character" w:customStyle="1" w:styleId="PidipaginaCarattere">
    <w:name w:val="Piè di pagina Carattere"/>
    <w:rsid w:val="005C55B7"/>
    <w:rPr>
      <w:sz w:val="22"/>
      <w:szCs w:val="22"/>
    </w:rPr>
  </w:style>
  <w:style w:type="paragraph" w:customStyle="1" w:styleId="Titolo1">
    <w:name w:val="Titolo1"/>
    <w:basedOn w:val="Normale"/>
    <w:next w:val="Corpodeltesto"/>
    <w:rsid w:val="005C55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5C55B7"/>
    <w:pPr>
      <w:spacing w:after="140" w:line="288" w:lineRule="auto"/>
    </w:pPr>
  </w:style>
  <w:style w:type="paragraph" w:styleId="Elenco">
    <w:name w:val="List"/>
    <w:basedOn w:val="Corpodeltesto"/>
    <w:rsid w:val="005C55B7"/>
    <w:rPr>
      <w:rFonts w:cs="Mangal"/>
    </w:rPr>
  </w:style>
  <w:style w:type="paragraph" w:styleId="Didascalia">
    <w:name w:val="caption"/>
    <w:basedOn w:val="Normale"/>
    <w:qFormat/>
    <w:rsid w:val="005C55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5C55B7"/>
    <w:pPr>
      <w:suppressLineNumbers/>
    </w:pPr>
    <w:rPr>
      <w:rFonts w:cs="Mangal"/>
    </w:rPr>
  </w:style>
  <w:style w:type="paragraph" w:styleId="Testofumetto">
    <w:name w:val="Balloon Text"/>
    <w:basedOn w:val="Normale"/>
    <w:rsid w:val="005C55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5C55B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55B7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5C55B7"/>
    <w:pPr>
      <w:ind w:left="708"/>
    </w:pPr>
  </w:style>
  <w:style w:type="paragraph" w:customStyle="1" w:styleId="Default">
    <w:name w:val="Default"/>
    <w:rsid w:val="005C55B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rsid w:val="005C55B7"/>
    <w:pPr>
      <w:suppressLineNumbers/>
    </w:pPr>
  </w:style>
  <w:style w:type="paragraph" w:customStyle="1" w:styleId="Titolotabella">
    <w:name w:val="Titolo tabella"/>
    <w:basedOn w:val="Contenutotabella"/>
    <w:rsid w:val="005C55B7"/>
    <w:pPr>
      <w:jc w:val="center"/>
    </w:pPr>
    <w:rPr>
      <w:b/>
      <w:bCs/>
    </w:rPr>
  </w:style>
  <w:style w:type="paragraph" w:customStyle="1" w:styleId="Modulovuoto">
    <w:name w:val="Modulo vuoto"/>
    <w:rsid w:val="00DC32C2"/>
    <w:pPr>
      <w:suppressAutoHyphens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Corpo">
    <w:name w:val="Corpo"/>
    <w:rsid w:val="00DC32C2"/>
    <w:pPr>
      <w:suppressAutoHyphens/>
    </w:pPr>
    <w:rPr>
      <w:rFonts w:ascii="Helvetica" w:eastAsia="ヒラギノ角ゴ Pro W3" w:hAnsi="Helvetica" w:cs="Helvetica"/>
      <w:color w:val="000000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toshiba</cp:lastModifiedBy>
  <cp:revision>5</cp:revision>
  <cp:lastPrinted>1601-01-01T00:00:00Z</cp:lastPrinted>
  <dcterms:created xsi:type="dcterms:W3CDTF">2017-02-22T09:44:00Z</dcterms:created>
  <dcterms:modified xsi:type="dcterms:W3CDTF">2017-02-22T09:58:00Z</dcterms:modified>
</cp:coreProperties>
</file>